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DE" w:rsidRPr="00AF42A8" w:rsidRDefault="0050796A" w:rsidP="00AF42A8">
      <w:pPr>
        <w:jc w:val="center"/>
        <w:rPr>
          <w:b/>
          <w:sz w:val="24"/>
          <w:szCs w:val="24"/>
        </w:rPr>
      </w:pPr>
      <w:r w:rsidRPr="0050796A">
        <w:rPr>
          <w:b/>
          <w:noProof/>
          <w:sz w:val="28"/>
          <w:szCs w:val="24"/>
        </w:rPr>
        <w:pict>
          <v:rect id="Rectangle 2" o:spid="_x0000_s1026" style="position:absolute;left:0;text-align:left;margin-left:0;margin-top:-11.25pt;width:515.25pt;height:2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LfIwIAAD0EAAAOAAAAZHJzL2Uyb0RvYy54bWysU9uO0zAQfUfiHyy/06TZpruNmq5WXYqQ&#10;Flix8AGu4yQWvjF2m5avZ+x0Sxd4QvjB8njGx2fOzCxvD1qRvQAvranpdJJTIgy3jTRdTb9+2by5&#10;ocQHZhqmrBE1PQpPb1evXy0HV4nC9lY1AgiCGF8NrqZ9CK7KMs97oZmfWCcMOlsLmgU0ocsaYAOi&#10;a5UVeT7PBguNA8uF93h7PzrpKuG3reDhU9t6EYiqKXILaYe0b+OerZas6oC5XvITDfYPLDSTBj89&#10;Q92zwMgO5B9QWnKw3rZhwq3ObNtKLlIOmM00/y2bp545kXJBcbw7y+T/Hyz/uH8EIpuaFpQYprFE&#10;n1E0ZjolSBHlGZyvMOrJPUJM0LsHy795Yuy6xyhxB2CHXrAGSU1jfPbiQTQ8PiXb4YNtEJ3tgk1K&#10;HVrQERA1IIdUkOO5IOIQCMfLeTm7ml+XlHD0Xc2nizJPJctY9fzcgQ/vhNUkHmoKSD7Bs/2DD5EO&#10;q55DEn2rZLORSiUDuu1aAdkz7I5NWikDzPIyTBky1HRRFmVCfuHzlxB5Wn+D0DJgmyupa3pzDmJV&#10;1O2taVITBibVeEbKypyEjNqNNdja5og6gh17GGcOD72FH5QM2L819d93DAQl6r3BWiyms1ls+GTM&#10;yusCDbj0bC89zHCEqmmgZDyuwzgkOwey6/Gnacrd2DusXyuTsrG2I6sTWezRJPhpnuIQXNop6tfU&#10;r34CAAD//wMAUEsDBBQABgAIAAAAIQBhR+OE3wAAAAkBAAAPAAAAZHJzL2Rvd25yZXYueG1sTI/N&#10;TsMwEITvSLyDtUjcWpuU8BOyqRCoSBzb9MLNiZckEK+j2GkDT497KrdZzWrmm3w9214caPSdY4Sb&#10;pQJBXDvTcYOwLzeLBxA+aDa6d0wIP+RhXVxe5Doz7shbOuxCI2II+0wjtCEMmZS+bslqv3QDcfQ+&#10;3Wh1iOfYSDPqYwy3vUyUupNWdxwbWj3QS0v1926yCFWX7PXvtnxT9nGzCu9z+TV9vCJeX83PTyAC&#10;zeH8DCf8iA5FZKrcxMaLHiEOCQiLJElBnGy1UlFVCOntfQqyyOX/BcUfAAAA//8DAFBLAQItABQA&#10;BgAIAAAAIQC2gziS/gAAAOEBAAATAAAAAAAAAAAAAAAAAAAAAABbQ29udGVudF9UeXBlc10ueG1s&#10;UEsBAi0AFAAGAAgAAAAhADj9If/WAAAAlAEAAAsAAAAAAAAAAAAAAAAALwEAAF9yZWxzLy5yZWxz&#10;UEsBAi0AFAAGAAgAAAAhAIy88t8jAgAAPQQAAA4AAAAAAAAAAAAAAAAALgIAAGRycy9lMm9Eb2Mu&#10;eG1sUEsBAi0AFAAGAAgAAAAhAGFH44TfAAAACQEAAA8AAAAAAAAAAAAAAAAAfQQAAGRycy9kb3du&#10;cmV2LnhtbFBLBQYAAAAABAAEAPMAAACJBQAAAAA=&#10;">
            <w10:wrap anchorx="margin"/>
          </v:rect>
        </w:pict>
      </w:r>
      <w:r w:rsidR="002366D2" w:rsidRPr="00AF42A8">
        <w:rPr>
          <w:b/>
          <w:sz w:val="28"/>
          <w:szCs w:val="24"/>
        </w:rPr>
        <w:t>TEAM 6B SYLLABUS</w:t>
      </w:r>
      <w:r w:rsidR="002366D2" w:rsidRPr="00AF42A8">
        <w:rPr>
          <w:b/>
          <w:sz w:val="24"/>
          <w:szCs w:val="24"/>
        </w:rPr>
        <w:t xml:space="preserve"> </w:t>
      </w:r>
    </w:p>
    <w:p w:rsidR="00926DDE" w:rsidRPr="00AF42A8" w:rsidRDefault="00926DDE" w:rsidP="00130ED1">
      <w:pPr>
        <w:spacing w:line="240" w:lineRule="auto"/>
        <w:jc w:val="center"/>
        <w:rPr>
          <w:u w:val="single"/>
        </w:rPr>
      </w:pPr>
      <w:r w:rsidRPr="00926DDE">
        <w:t>Ms. Humber</w:t>
      </w:r>
      <w:r w:rsidR="00130ED1" w:rsidRPr="00926DDE">
        <w:t xml:space="preserve"> - ELA</w:t>
      </w:r>
      <w:r w:rsidR="00130ED1" w:rsidRPr="00926DDE">
        <w:tab/>
        <w:t xml:space="preserve">email: </w:t>
      </w:r>
      <w:r w:rsidR="00AF42A8" w:rsidRPr="00AF42A8">
        <w:rPr>
          <w:u w:val="single"/>
        </w:rPr>
        <w:t>ihumber@pcboe.net</w:t>
      </w:r>
    </w:p>
    <w:p w:rsidR="00130ED1" w:rsidRPr="00926DDE" w:rsidRDefault="00926DDE" w:rsidP="00AD6281">
      <w:pPr>
        <w:spacing w:line="240" w:lineRule="auto"/>
        <w:jc w:val="center"/>
      </w:pPr>
      <w:r w:rsidRPr="00926DDE">
        <w:br/>
      </w:r>
      <w:r w:rsidR="00130ED1" w:rsidRPr="00926DDE">
        <w:t>Mrs. Middleton - Math</w:t>
      </w:r>
      <w:r w:rsidR="00130ED1" w:rsidRPr="00926DDE">
        <w:tab/>
        <w:t xml:space="preserve">email: </w:t>
      </w:r>
      <w:r w:rsidR="00130ED1" w:rsidRPr="00926DDE">
        <w:rPr>
          <w:u w:val="single"/>
        </w:rPr>
        <w:t>amiddleton@pcboe.net</w:t>
      </w:r>
      <w:r w:rsidR="00130ED1" w:rsidRPr="00926DDE">
        <w:t xml:space="preserve">  </w:t>
      </w:r>
    </w:p>
    <w:p w:rsidR="00AD6281" w:rsidRPr="00926DDE" w:rsidRDefault="00130ED1" w:rsidP="00AD6281">
      <w:pPr>
        <w:spacing w:line="240" w:lineRule="auto"/>
        <w:jc w:val="center"/>
      </w:pPr>
      <w:r w:rsidRPr="00926DDE">
        <w:tab/>
      </w:r>
      <w:r w:rsidRPr="00926DDE">
        <w:tab/>
      </w:r>
      <w:r w:rsidRPr="00926DDE">
        <w:tab/>
      </w:r>
      <w:r w:rsidRPr="00926DDE">
        <w:tab/>
      </w:r>
      <w:r w:rsidRPr="00926DDE">
        <w:tab/>
      </w:r>
    </w:p>
    <w:p w:rsidR="00130ED1" w:rsidRPr="00926DDE" w:rsidRDefault="0004263B" w:rsidP="00130ED1">
      <w:pPr>
        <w:spacing w:line="240" w:lineRule="auto"/>
        <w:jc w:val="center"/>
      </w:pPr>
      <w:r w:rsidRPr="00926DDE">
        <w:t xml:space="preserve">Ms. </w:t>
      </w:r>
      <w:proofErr w:type="spellStart"/>
      <w:r w:rsidRPr="00926DDE">
        <w:t>McCants</w:t>
      </w:r>
      <w:proofErr w:type="spellEnd"/>
      <w:r w:rsidRPr="00926DDE">
        <w:t xml:space="preserve"> - Social Studies</w:t>
      </w:r>
      <w:r w:rsidR="00130ED1" w:rsidRPr="00926DDE">
        <w:tab/>
        <w:t xml:space="preserve">email: </w:t>
      </w:r>
      <w:r w:rsidR="00130ED1" w:rsidRPr="00926DDE">
        <w:rPr>
          <w:u w:val="single"/>
        </w:rPr>
        <w:t>umccants@pcboe.net</w:t>
      </w:r>
      <w:r w:rsidR="00130ED1" w:rsidRPr="00926DDE">
        <w:t xml:space="preserve"> </w:t>
      </w:r>
    </w:p>
    <w:p w:rsidR="00AF42A8" w:rsidRDefault="00AF42A8" w:rsidP="00AF42A8">
      <w:pPr>
        <w:spacing w:line="240" w:lineRule="auto"/>
        <w:jc w:val="center"/>
      </w:pPr>
      <w:r>
        <w:tab/>
      </w:r>
      <w:r>
        <w:tab/>
      </w:r>
      <w:r>
        <w:tab/>
      </w:r>
      <w:r>
        <w:tab/>
      </w:r>
    </w:p>
    <w:p w:rsidR="00130ED1" w:rsidRPr="00926DDE" w:rsidRDefault="00130ED1" w:rsidP="00AF42A8">
      <w:pPr>
        <w:spacing w:line="240" w:lineRule="auto"/>
        <w:jc w:val="center"/>
      </w:pPr>
      <w:r w:rsidRPr="00926DDE">
        <w:t>Mr</w:t>
      </w:r>
      <w:r w:rsidR="00926DDE" w:rsidRPr="00926DDE">
        <w:t>s</w:t>
      </w:r>
      <w:r w:rsidRPr="00926DDE">
        <w:t xml:space="preserve">. Williams - </w:t>
      </w:r>
      <w:r w:rsidR="00926DDE" w:rsidRPr="00926DDE">
        <w:t>Science</w:t>
      </w:r>
      <w:r w:rsidR="00926DDE" w:rsidRPr="00926DDE">
        <w:tab/>
        <w:t xml:space="preserve">email: </w:t>
      </w:r>
      <w:r w:rsidR="00926DDE" w:rsidRPr="00AD6281">
        <w:rPr>
          <w:u w:val="single"/>
        </w:rPr>
        <w:t>sbowe@pcboe.net</w:t>
      </w:r>
    </w:p>
    <w:p w:rsidR="00130ED1" w:rsidRPr="00926DDE" w:rsidRDefault="00130ED1" w:rsidP="00AF42A8">
      <w:pPr>
        <w:spacing w:line="240" w:lineRule="auto"/>
      </w:pPr>
      <w:r w:rsidRPr="00926DDE">
        <w:tab/>
      </w:r>
      <w:r w:rsidRPr="00926DDE">
        <w:tab/>
      </w:r>
      <w:r w:rsidRPr="00926DDE">
        <w:tab/>
      </w:r>
      <w:r w:rsidRPr="00926DDE">
        <w:tab/>
      </w:r>
      <w:r w:rsidRPr="00926DDE">
        <w:tab/>
        <w:t xml:space="preserve"> </w:t>
      </w:r>
    </w:p>
    <w:p w:rsidR="00130ED1" w:rsidRPr="00926DDE" w:rsidRDefault="00130ED1" w:rsidP="00130ED1">
      <w:pPr>
        <w:spacing w:line="240" w:lineRule="auto"/>
        <w:jc w:val="center"/>
        <w:rPr>
          <w:u w:val="single"/>
        </w:rPr>
      </w:pPr>
      <w:r w:rsidRPr="00926DDE">
        <w:t>Mrs. Anderson - 6th Grade Counselor</w:t>
      </w:r>
      <w:r w:rsidRPr="00926DDE">
        <w:tab/>
      </w:r>
      <w:r w:rsidRPr="00926DDE">
        <w:tab/>
        <w:t xml:space="preserve">email: </w:t>
      </w:r>
      <w:r w:rsidRPr="00926DDE">
        <w:rPr>
          <w:u w:val="single"/>
        </w:rPr>
        <w:t>aanderson@pcboe.net</w:t>
      </w:r>
    </w:p>
    <w:p w:rsidR="00130ED1" w:rsidRPr="00926DDE" w:rsidRDefault="00130ED1" w:rsidP="00130ED1">
      <w:pPr>
        <w:spacing w:line="240" w:lineRule="auto"/>
        <w:jc w:val="center"/>
        <w:rPr>
          <w:u w:val="single"/>
        </w:rPr>
      </w:pPr>
      <w:r w:rsidRPr="00926DDE">
        <w:t xml:space="preserve">Mrs. Gamble - 6th Grade Assistant Principal </w:t>
      </w:r>
      <w:r w:rsidRPr="00926DDE">
        <w:tab/>
      </w:r>
      <w:r w:rsidRPr="00926DDE">
        <w:tab/>
        <w:t xml:space="preserve">email: </w:t>
      </w:r>
      <w:r w:rsidRPr="00926DDE">
        <w:rPr>
          <w:u w:val="single"/>
        </w:rPr>
        <w:t>rgamble@pcboe.net</w:t>
      </w:r>
    </w:p>
    <w:p w:rsidR="00130ED1" w:rsidRPr="00926DDE" w:rsidRDefault="00130ED1" w:rsidP="00130ED1">
      <w:pPr>
        <w:spacing w:line="240" w:lineRule="auto"/>
        <w:jc w:val="center"/>
      </w:pPr>
      <w:r w:rsidRPr="00926DDE">
        <w:t xml:space="preserve">School Website </w:t>
      </w:r>
      <w:r w:rsidRPr="00926DDE">
        <w:tab/>
      </w:r>
      <w:r w:rsidRPr="00926DDE">
        <w:rPr>
          <w:u w:val="single"/>
        </w:rPr>
        <w:t>http://pcintermediate.weebly.com/</w:t>
      </w:r>
    </w:p>
    <w:p w:rsidR="000309F6" w:rsidRDefault="000309F6" w:rsidP="00130ED1">
      <w:pPr>
        <w:spacing w:line="240" w:lineRule="auto"/>
        <w:jc w:val="center"/>
        <w:rPr>
          <w:sz w:val="28"/>
        </w:rPr>
      </w:pPr>
    </w:p>
    <w:p w:rsidR="00130ED1" w:rsidRDefault="009D43CF" w:rsidP="00130ED1">
      <w:pPr>
        <w:spacing w:line="240" w:lineRule="auto"/>
        <w:jc w:val="center"/>
        <w:rPr>
          <w:sz w:val="28"/>
        </w:rPr>
      </w:pPr>
      <w:r>
        <w:rPr>
          <w:sz w:val="28"/>
        </w:rPr>
        <w:t>Team 6B</w:t>
      </w:r>
      <w:r w:rsidR="000309F6">
        <w:rPr>
          <w:sz w:val="28"/>
        </w:rPr>
        <w:t xml:space="preserve"> Schedule</w:t>
      </w:r>
    </w:p>
    <w:p w:rsidR="000309F6" w:rsidRPr="000309F6" w:rsidRDefault="000309F6" w:rsidP="00130ED1">
      <w:pPr>
        <w:spacing w:line="240" w:lineRule="auto"/>
        <w:jc w:val="center"/>
        <w:rPr>
          <w:sz w:val="28"/>
        </w:rPr>
      </w:pPr>
      <w:r>
        <w:rPr>
          <w:sz w:val="28"/>
        </w:rPr>
        <w:t>2016-2017</w:t>
      </w:r>
    </w:p>
    <w:tbl>
      <w:tblPr>
        <w:tblStyle w:val="TableGrid"/>
        <w:tblW w:w="0" w:type="auto"/>
        <w:tblInd w:w="1575" w:type="dxa"/>
        <w:tblLook w:val="04A0"/>
      </w:tblPr>
      <w:tblGrid>
        <w:gridCol w:w="3116"/>
        <w:gridCol w:w="3117"/>
      </w:tblGrid>
      <w:tr w:rsidR="000309F6" w:rsidTr="000309F6">
        <w:tc>
          <w:tcPr>
            <w:tcW w:w="3116" w:type="dxa"/>
          </w:tcPr>
          <w:p w:rsidR="000309F6" w:rsidRDefault="00BD2B1C" w:rsidP="008A1B28">
            <w:pPr>
              <w:jc w:val="center"/>
              <w:rPr>
                <w:sz w:val="32"/>
              </w:rPr>
            </w:pPr>
            <w:r>
              <w:rPr>
                <w:sz w:val="32"/>
              </w:rPr>
              <w:t>7:30 - 7:45</w:t>
            </w:r>
            <w:r w:rsidR="000309F6">
              <w:rPr>
                <w:sz w:val="32"/>
              </w:rPr>
              <w:t xml:space="preserve"> </w:t>
            </w:r>
          </w:p>
        </w:tc>
        <w:tc>
          <w:tcPr>
            <w:tcW w:w="3117" w:type="dxa"/>
          </w:tcPr>
          <w:p w:rsidR="000309F6" w:rsidRDefault="00BD2B1C" w:rsidP="00BD2B1C">
            <w:pPr>
              <w:jc w:val="center"/>
              <w:rPr>
                <w:sz w:val="32"/>
              </w:rPr>
            </w:pPr>
            <w:r>
              <w:rPr>
                <w:sz w:val="32"/>
              </w:rPr>
              <w:t>Arrival</w:t>
            </w:r>
          </w:p>
        </w:tc>
      </w:tr>
      <w:tr w:rsidR="000309F6" w:rsidTr="000309F6">
        <w:tc>
          <w:tcPr>
            <w:tcW w:w="3116" w:type="dxa"/>
          </w:tcPr>
          <w:p w:rsidR="000309F6" w:rsidRDefault="00BD2B1C" w:rsidP="008A1B28">
            <w:pPr>
              <w:jc w:val="center"/>
              <w:rPr>
                <w:sz w:val="32"/>
              </w:rPr>
            </w:pPr>
            <w:r>
              <w:rPr>
                <w:sz w:val="32"/>
              </w:rPr>
              <w:t>7:50-8:54</w:t>
            </w:r>
          </w:p>
        </w:tc>
        <w:tc>
          <w:tcPr>
            <w:tcW w:w="3117" w:type="dxa"/>
          </w:tcPr>
          <w:p w:rsidR="000309F6" w:rsidRDefault="00BD2B1C" w:rsidP="008A1B28">
            <w:pPr>
              <w:jc w:val="center"/>
              <w:rPr>
                <w:sz w:val="32"/>
              </w:rPr>
            </w:pPr>
            <w:r>
              <w:rPr>
                <w:sz w:val="32"/>
              </w:rPr>
              <w:t>1</w:t>
            </w:r>
            <w:r w:rsidRPr="00BD2B1C">
              <w:rPr>
                <w:sz w:val="32"/>
                <w:vertAlign w:val="superscript"/>
              </w:rPr>
              <w:t>st</w:t>
            </w:r>
            <w:r>
              <w:rPr>
                <w:sz w:val="32"/>
              </w:rPr>
              <w:t xml:space="preserve"> period</w:t>
            </w:r>
          </w:p>
        </w:tc>
      </w:tr>
      <w:tr w:rsidR="000309F6" w:rsidTr="000309F6">
        <w:tc>
          <w:tcPr>
            <w:tcW w:w="3116" w:type="dxa"/>
          </w:tcPr>
          <w:p w:rsidR="000309F6" w:rsidRDefault="00BD2B1C" w:rsidP="008A1B28">
            <w:pPr>
              <w:jc w:val="center"/>
              <w:rPr>
                <w:sz w:val="32"/>
              </w:rPr>
            </w:pPr>
            <w:r>
              <w:rPr>
                <w:sz w:val="32"/>
              </w:rPr>
              <w:t>8:58-9:30</w:t>
            </w:r>
          </w:p>
        </w:tc>
        <w:tc>
          <w:tcPr>
            <w:tcW w:w="3117" w:type="dxa"/>
          </w:tcPr>
          <w:p w:rsidR="000309F6" w:rsidRDefault="00BD2B1C" w:rsidP="008A1B28">
            <w:pPr>
              <w:jc w:val="center"/>
              <w:rPr>
                <w:sz w:val="32"/>
              </w:rPr>
            </w:pPr>
            <w:r>
              <w:rPr>
                <w:sz w:val="32"/>
              </w:rPr>
              <w:t>2</w:t>
            </w:r>
            <w:r w:rsidRPr="00BD2B1C">
              <w:rPr>
                <w:sz w:val="32"/>
                <w:vertAlign w:val="superscript"/>
              </w:rPr>
              <w:t>nd</w:t>
            </w:r>
            <w:r>
              <w:rPr>
                <w:sz w:val="32"/>
              </w:rPr>
              <w:t xml:space="preserve"> period</w:t>
            </w:r>
          </w:p>
        </w:tc>
      </w:tr>
      <w:tr w:rsidR="000309F6" w:rsidTr="000309F6">
        <w:tc>
          <w:tcPr>
            <w:tcW w:w="3116" w:type="dxa"/>
          </w:tcPr>
          <w:p w:rsidR="000309F6" w:rsidRDefault="00BD2B1C" w:rsidP="008A1B28">
            <w:pPr>
              <w:jc w:val="center"/>
              <w:rPr>
                <w:sz w:val="32"/>
              </w:rPr>
            </w:pPr>
            <w:r>
              <w:rPr>
                <w:sz w:val="32"/>
              </w:rPr>
              <w:t>9:36-10:04</w:t>
            </w:r>
          </w:p>
        </w:tc>
        <w:tc>
          <w:tcPr>
            <w:tcW w:w="3117" w:type="dxa"/>
          </w:tcPr>
          <w:p w:rsidR="000309F6" w:rsidRDefault="00BD2B1C" w:rsidP="008A1B28">
            <w:pPr>
              <w:jc w:val="center"/>
              <w:rPr>
                <w:sz w:val="32"/>
              </w:rPr>
            </w:pPr>
            <w:r>
              <w:rPr>
                <w:sz w:val="32"/>
              </w:rPr>
              <w:t>Enrichment</w:t>
            </w:r>
          </w:p>
        </w:tc>
      </w:tr>
      <w:tr w:rsidR="000309F6" w:rsidTr="000309F6">
        <w:tc>
          <w:tcPr>
            <w:tcW w:w="3116" w:type="dxa"/>
          </w:tcPr>
          <w:p w:rsidR="000309F6" w:rsidRDefault="003F5FA8" w:rsidP="008A1B28">
            <w:pPr>
              <w:jc w:val="center"/>
              <w:rPr>
                <w:sz w:val="32"/>
              </w:rPr>
            </w:pPr>
            <w:r>
              <w:rPr>
                <w:sz w:val="32"/>
              </w:rPr>
              <w:t xml:space="preserve"> </w:t>
            </w:r>
            <w:r w:rsidR="00BD2B1C">
              <w:rPr>
                <w:sz w:val="32"/>
              </w:rPr>
              <w:t>10:10-10:40</w:t>
            </w:r>
          </w:p>
        </w:tc>
        <w:tc>
          <w:tcPr>
            <w:tcW w:w="3117" w:type="dxa"/>
          </w:tcPr>
          <w:p w:rsidR="000309F6" w:rsidRDefault="00BD2B1C" w:rsidP="008A1B28">
            <w:pPr>
              <w:jc w:val="center"/>
              <w:rPr>
                <w:sz w:val="32"/>
              </w:rPr>
            </w:pPr>
            <w:r>
              <w:rPr>
                <w:sz w:val="32"/>
              </w:rPr>
              <w:t>2</w:t>
            </w:r>
            <w:r w:rsidRPr="00BD2B1C">
              <w:rPr>
                <w:sz w:val="32"/>
                <w:vertAlign w:val="superscript"/>
              </w:rPr>
              <w:t>nd</w:t>
            </w:r>
            <w:r>
              <w:rPr>
                <w:sz w:val="32"/>
              </w:rPr>
              <w:t xml:space="preserve"> period </w:t>
            </w:r>
          </w:p>
        </w:tc>
      </w:tr>
      <w:tr w:rsidR="000309F6" w:rsidTr="000309F6">
        <w:tc>
          <w:tcPr>
            <w:tcW w:w="3116" w:type="dxa"/>
          </w:tcPr>
          <w:p w:rsidR="000309F6" w:rsidRDefault="00BD2B1C" w:rsidP="008A1B28">
            <w:pPr>
              <w:jc w:val="center"/>
              <w:rPr>
                <w:sz w:val="32"/>
              </w:rPr>
            </w:pPr>
            <w:r>
              <w:rPr>
                <w:sz w:val="32"/>
              </w:rPr>
              <w:t>10:48-11:06</w:t>
            </w:r>
          </w:p>
        </w:tc>
        <w:tc>
          <w:tcPr>
            <w:tcW w:w="3117" w:type="dxa"/>
          </w:tcPr>
          <w:p w:rsidR="000309F6" w:rsidRDefault="00BD2B1C" w:rsidP="008A1B28">
            <w:pPr>
              <w:jc w:val="center"/>
              <w:rPr>
                <w:sz w:val="32"/>
              </w:rPr>
            </w:pPr>
            <w:r>
              <w:rPr>
                <w:sz w:val="32"/>
              </w:rPr>
              <w:t>Lunch</w:t>
            </w:r>
          </w:p>
        </w:tc>
      </w:tr>
      <w:tr w:rsidR="000309F6" w:rsidTr="000309F6">
        <w:tc>
          <w:tcPr>
            <w:tcW w:w="3116" w:type="dxa"/>
          </w:tcPr>
          <w:p w:rsidR="000309F6" w:rsidRDefault="00BD2B1C" w:rsidP="008A1B28">
            <w:pPr>
              <w:jc w:val="center"/>
              <w:rPr>
                <w:sz w:val="32"/>
              </w:rPr>
            </w:pPr>
            <w:r>
              <w:rPr>
                <w:sz w:val="32"/>
              </w:rPr>
              <w:t>11:12-12:16</w:t>
            </w:r>
          </w:p>
        </w:tc>
        <w:tc>
          <w:tcPr>
            <w:tcW w:w="3117" w:type="dxa"/>
          </w:tcPr>
          <w:p w:rsidR="000309F6" w:rsidRDefault="00BD2B1C" w:rsidP="008A1B28">
            <w:pPr>
              <w:jc w:val="center"/>
              <w:rPr>
                <w:sz w:val="32"/>
              </w:rPr>
            </w:pPr>
            <w:r>
              <w:rPr>
                <w:sz w:val="32"/>
              </w:rPr>
              <w:t>3</w:t>
            </w:r>
            <w:r w:rsidRPr="00BD2B1C">
              <w:rPr>
                <w:sz w:val="32"/>
                <w:vertAlign w:val="superscript"/>
              </w:rPr>
              <w:t>rd</w:t>
            </w:r>
            <w:r>
              <w:rPr>
                <w:sz w:val="32"/>
              </w:rPr>
              <w:t xml:space="preserve"> period</w:t>
            </w:r>
          </w:p>
        </w:tc>
      </w:tr>
      <w:tr w:rsidR="000309F6" w:rsidTr="000309F6">
        <w:tc>
          <w:tcPr>
            <w:tcW w:w="3116" w:type="dxa"/>
          </w:tcPr>
          <w:p w:rsidR="000309F6" w:rsidRDefault="00BD2B1C" w:rsidP="008A1B28">
            <w:pPr>
              <w:jc w:val="center"/>
              <w:rPr>
                <w:sz w:val="32"/>
              </w:rPr>
            </w:pPr>
            <w:r>
              <w:rPr>
                <w:sz w:val="32"/>
              </w:rPr>
              <w:t>12:20-1:30</w:t>
            </w:r>
          </w:p>
        </w:tc>
        <w:tc>
          <w:tcPr>
            <w:tcW w:w="3117" w:type="dxa"/>
          </w:tcPr>
          <w:p w:rsidR="000309F6" w:rsidRDefault="00BD2B1C" w:rsidP="008A1B28">
            <w:pPr>
              <w:jc w:val="center"/>
              <w:rPr>
                <w:sz w:val="32"/>
              </w:rPr>
            </w:pPr>
            <w:r>
              <w:rPr>
                <w:sz w:val="32"/>
              </w:rPr>
              <w:t>4</w:t>
            </w:r>
            <w:r w:rsidRPr="00BD2B1C">
              <w:rPr>
                <w:sz w:val="32"/>
                <w:vertAlign w:val="superscript"/>
              </w:rPr>
              <w:t>th</w:t>
            </w:r>
            <w:r>
              <w:rPr>
                <w:sz w:val="32"/>
              </w:rPr>
              <w:t xml:space="preserve"> period</w:t>
            </w:r>
          </w:p>
        </w:tc>
      </w:tr>
      <w:tr w:rsidR="000309F6" w:rsidTr="000309F6">
        <w:tc>
          <w:tcPr>
            <w:tcW w:w="3116" w:type="dxa"/>
          </w:tcPr>
          <w:p w:rsidR="000309F6" w:rsidRDefault="00BD2B1C" w:rsidP="008A1B28">
            <w:pPr>
              <w:jc w:val="center"/>
              <w:rPr>
                <w:sz w:val="32"/>
              </w:rPr>
            </w:pPr>
            <w:r>
              <w:rPr>
                <w:sz w:val="32"/>
              </w:rPr>
              <w:t>1:36-2:06</w:t>
            </w:r>
          </w:p>
        </w:tc>
        <w:tc>
          <w:tcPr>
            <w:tcW w:w="3117" w:type="dxa"/>
          </w:tcPr>
          <w:p w:rsidR="000309F6" w:rsidRDefault="000309F6" w:rsidP="008A1B28">
            <w:pPr>
              <w:jc w:val="center"/>
              <w:rPr>
                <w:sz w:val="32"/>
              </w:rPr>
            </w:pPr>
            <w:r>
              <w:rPr>
                <w:sz w:val="32"/>
              </w:rPr>
              <w:t>STEM</w:t>
            </w:r>
          </w:p>
        </w:tc>
      </w:tr>
      <w:tr w:rsidR="000309F6" w:rsidTr="000309F6">
        <w:tc>
          <w:tcPr>
            <w:tcW w:w="3116" w:type="dxa"/>
          </w:tcPr>
          <w:p w:rsidR="000309F6" w:rsidRDefault="00BD2B1C" w:rsidP="008A1B28">
            <w:pPr>
              <w:jc w:val="center"/>
              <w:rPr>
                <w:sz w:val="32"/>
              </w:rPr>
            </w:pPr>
            <w:r>
              <w:rPr>
                <w:sz w:val="32"/>
              </w:rPr>
              <w:t>2:12-2:42</w:t>
            </w:r>
          </w:p>
        </w:tc>
        <w:tc>
          <w:tcPr>
            <w:tcW w:w="3117" w:type="dxa"/>
          </w:tcPr>
          <w:p w:rsidR="000309F6" w:rsidRDefault="00BD2B1C" w:rsidP="008A1B28">
            <w:pPr>
              <w:jc w:val="center"/>
              <w:rPr>
                <w:sz w:val="32"/>
              </w:rPr>
            </w:pPr>
            <w:r>
              <w:rPr>
                <w:sz w:val="32"/>
              </w:rPr>
              <w:t>PE</w:t>
            </w:r>
          </w:p>
        </w:tc>
      </w:tr>
      <w:tr w:rsidR="000309F6" w:rsidTr="000309F6">
        <w:tc>
          <w:tcPr>
            <w:tcW w:w="3116" w:type="dxa"/>
          </w:tcPr>
          <w:p w:rsidR="000309F6" w:rsidRDefault="00BD2B1C" w:rsidP="008A1B28">
            <w:pPr>
              <w:jc w:val="center"/>
              <w:rPr>
                <w:sz w:val="32"/>
              </w:rPr>
            </w:pPr>
            <w:r>
              <w:rPr>
                <w:sz w:val="32"/>
              </w:rPr>
              <w:t>2:45</w:t>
            </w:r>
          </w:p>
        </w:tc>
        <w:tc>
          <w:tcPr>
            <w:tcW w:w="3117" w:type="dxa"/>
          </w:tcPr>
          <w:p w:rsidR="000309F6" w:rsidRDefault="00BD2B1C" w:rsidP="008A1B28">
            <w:pPr>
              <w:jc w:val="center"/>
              <w:rPr>
                <w:sz w:val="32"/>
              </w:rPr>
            </w:pPr>
            <w:r>
              <w:rPr>
                <w:sz w:val="32"/>
              </w:rPr>
              <w:t>DISMISSAL</w:t>
            </w:r>
          </w:p>
        </w:tc>
      </w:tr>
    </w:tbl>
    <w:p w:rsidR="00BD2B1C" w:rsidRDefault="00BD2B1C" w:rsidP="00BD2B1C">
      <w:pPr>
        <w:spacing w:line="240" w:lineRule="auto"/>
        <w:jc w:val="center"/>
        <w:rPr>
          <w:sz w:val="28"/>
          <w:u w:val="single"/>
        </w:rPr>
      </w:pPr>
    </w:p>
    <w:p w:rsidR="004C4206" w:rsidRDefault="004C4206" w:rsidP="00BD2B1C">
      <w:pPr>
        <w:spacing w:line="240" w:lineRule="auto"/>
        <w:jc w:val="center"/>
        <w:rPr>
          <w:sz w:val="28"/>
          <w:u w:val="single"/>
        </w:rPr>
      </w:pPr>
    </w:p>
    <w:p w:rsidR="00130ED1" w:rsidRDefault="0036135D" w:rsidP="00A84A36">
      <w:pPr>
        <w:spacing w:line="240" w:lineRule="auto"/>
        <w:rPr>
          <w:sz w:val="28"/>
          <w:u w:val="single"/>
        </w:rPr>
      </w:pPr>
      <w:r>
        <w:rPr>
          <w:sz w:val="28"/>
          <w:u w:val="single"/>
        </w:rPr>
        <w:lastRenderedPageBreak/>
        <w:t>Red Devil Folders</w:t>
      </w:r>
    </w:p>
    <w:p w:rsidR="00A84A36" w:rsidRPr="00A84A36" w:rsidRDefault="0036135D" w:rsidP="00A84A36">
      <w:pPr>
        <w:pStyle w:val="CommentText"/>
        <w:rPr>
          <w:sz w:val="22"/>
        </w:rPr>
      </w:pPr>
      <w:r w:rsidRPr="00A84A36">
        <w:rPr>
          <w:sz w:val="22"/>
        </w:rPr>
        <w:t xml:space="preserve">A Red Devil Folder will be sent home every Tuesday with your student. This folder will contain the graded work that your student has accumulated from the previous week. The folder </w:t>
      </w:r>
      <w:r w:rsidR="00725986" w:rsidRPr="00A84A36">
        <w:rPr>
          <w:sz w:val="22"/>
        </w:rPr>
        <w:t>will</w:t>
      </w:r>
      <w:r w:rsidRPr="00A84A36">
        <w:rPr>
          <w:sz w:val="22"/>
        </w:rPr>
        <w:t xml:space="preserve"> also contain progress reports and important notifications from your student's classroom teacher(s). Red Devil Folders are to be signed and returned weekly. Habitual failure to return signed Red Devil Folders will result in </w:t>
      </w:r>
      <w:r w:rsidR="00A84A36" w:rsidRPr="00A84A36">
        <w:rPr>
          <w:sz w:val="22"/>
        </w:rPr>
        <w:t>some form of disciplinary action according to our School wide  discipline plan.</w:t>
      </w:r>
    </w:p>
    <w:p w:rsidR="0036135D" w:rsidRDefault="0036135D" w:rsidP="0036135D">
      <w:pPr>
        <w:spacing w:line="240" w:lineRule="auto"/>
        <w:rPr>
          <w:sz w:val="28"/>
          <w:u w:val="single"/>
        </w:rPr>
      </w:pPr>
      <w:r>
        <w:rPr>
          <w:sz w:val="28"/>
          <w:u w:val="single"/>
        </w:rPr>
        <w:t>Student Planners</w:t>
      </w:r>
    </w:p>
    <w:p w:rsidR="0036135D" w:rsidRPr="00C50162" w:rsidRDefault="0036135D" w:rsidP="0036135D">
      <w:pPr>
        <w:spacing w:line="240" w:lineRule="auto"/>
      </w:pPr>
      <w:r w:rsidRPr="00C50162">
        <w:t>Student planners will be issued to every student at PCIS at the beginning of school. Students' planners will contain daily assignments/written practice/upcoming quizzes/tests and any other information sent by teachers. All teachers expect a parent's signature each night verifying that the work has been completed and any notes written to parents in the planner have been read.</w:t>
      </w:r>
    </w:p>
    <w:p w:rsidR="0036135D" w:rsidRDefault="0036135D" w:rsidP="0036135D">
      <w:pPr>
        <w:spacing w:line="240" w:lineRule="auto"/>
        <w:rPr>
          <w:sz w:val="28"/>
          <w:u w:val="single"/>
        </w:rPr>
      </w:pPr>
      <w:r>
        <w:rPr>
          <w:sz w:val="28"/>
          <w:u w:val="single"/>
        </w:rPr>
        <w:t>Grading Policy</w:t>
      </w:r>
    </w:p>
    <w:p w:rsidR="009F3BD9" w:rsidRDefault="005431B6" w:rsidP="0036135D">
      <w:pPr>
        <w:spacing w:line="240" w:lineRule="auto"/>
      </w:pPr>
      <w:r w:rsidRPr="00C50162">
        <w:t xml:space="preserve">All classes at </w:t>
      </w:r>
      <w:proofErr w:type="spellStart"/>
      <w:r w:rsidRPr="00C50162">
        <w:t>Phenix</w:t>
      </w:r>
      <w:proofErr w:type="spellEnd"/>
      <w:r w:rsidRPr="00C50162">
        <w:t xml:space="preserve"> City Intermediate School will determine the grade of a student using the same policy. The policy used for grading is as follows:</w:t>
      </w:r>
      <w:r w:rsidRPr="00C50162">
        <w:tab/>
      </w:r>
      <w:r w:rsidRPr="00C50162">
        <w:tab/>
      </w:r>
      <w:r w:rsidRPr="00C50162">
        <w:tab/>
      </w:r>
      <w:r w:rsidRPr="00C50162">
        <w:tab/>
      </w:r>
      <w:r w:rsidRPr="00C50162">
        <w:tab/>
      </w:r>
      <w:r w:rsidRPr="00C50162">
        <w:tab/>
      </w:r>
    </w:p>
    <w:p w:rsidR="005431B6" w:rsidRPr="00C50162" w:rsidRDefault="005431B6" w:rsidP="0036135D">
      <w:pPr>
        <w:spacing w:line="240" w:lineRule="auto"/>
      </w:pPr>
      <w:r w:rsidRPr="00C50162">
        <w:tab/>
        <w:t>Major Grades - 65% of the final average</w:t>
      </w:r>
      <w:r w:rsidRPr="00C50162">
        <w:tab/>
      </w:r>
      <w:r w:rsidRPr="00C50162">
        <w:tab/>
      </w:r>
      <w:r w:rsidRPr="00C50162">
        <w:tab/>
      </w:r>
      <w:r w:rsidRPr="00C50162">
        <w:tab/>
      </w:r>
      <w:r w:rsidRPr="00C50162">
        <w:tab/>
      </w:r>
      <w:r w:rsidRPr="00C50162">
        <w:tab/>
      </w:r>
      <w:r w:rsidRPr="00C50162">
        <w:tab/>
      </w:r>
      <w:r w:rsidRPr="00C50162">
        <w:tab/>
        <w:t>Minor Grades - 25 % of the final average</w:t>
      </w:r>
      <w:r w:rsidRPr="00C50162">
        <w:tab/>
      </w:r>
      <w:r w:rsidRPr="00C50162">
        <w:tab/>
      </w:r>
      <w:r w:rsidRPr="00C50162">
        <w:tab/>
      </w:r>
      <w:r w:rsidRPr="00C50162">
        <w:tab/>
      </w:r>
      <w:r w:rsidRPr="00C50162">
        <w:tab/>
      </w:r>
      <w:r w:rsidRPr="00C50162">
        <w:tab/>
      </w:r>
      <w:r w:rsidRPr="00C50162">
        <w:tab/>
      </w:r>
      <w:r w:rsidRPr="00C50162">
        <w:tab/>
        <w:t>HW/CW Grades - 10% of the final average</w:t>
      </w:r>
    </w:p>
    <w:p w:rsidR="005431B6" w:rsidRPr="00C50162" w:rsidRDefault="005431B6" w:rsidP="0036135D">
      <w:pPr>
        <w:spacing w:line="240" w:lineRule="auto"/>
      </w:pPr>
      <w:r w:rsidRPr="00C50162">
        <w:t>* Major Grades will include tests, research papers, labs, book reports, major essays, projects and a minimum of 6 major grades will be recorded each 9 weeks.</w:t>
      </w:r>
    </w:p>
    <w:p w:rsidR="005431B6" w:rsidRPr="00C50162" w:rsidRDefault="005431B6" w:rsidP="0036135D">
      <w:pPr>
        <w:spacing w:line="240" w:lineRule="auto"/>
      </w:pPr>
      <w:r w:rsidRPr="00C50162">
        <w:t>* Minor Grades will be quizzes, journals, and all other assignments your student must complete from memory without the aid of text. A minimum of 9 minor grades will be recorded each 9 weeks.</w:t>
      </w:r>
    </w:p>
    <w:p w:rsidR="005431B6" w:rsidRPr="00C50162" w:rsidRDefault="005431B6" w:rsidP="0036135D">
      <w:pPr>
        <w:spacing w:line="240" w:lineRule="auto"/>
      </w:pPr>
      <w:r w:rsidRPr="00C50162">
        <w:t xml:space="preserve">* Class work/Homework Grades </w:t>
      </w:r>
      <w:r w:rsidR="009F3BD9" w:rsidRPr="00C50162">
        <w:t>will be</w:t>
      </w:r>
      <w:r w:rsidRPr="00C50162">
        <w:t xml:space="preserve"> any assignment that a student must complete in class or at home with the aid of text. A minimum of 12 class work/homework grades will be recorded each 9 weeks.</w:t>
      </w:r>
    </w:p>
    <w:p w:rsidR="005431B6" w:rsidRDefault="005431B6" w:rsidP="0036135D">
      <w:pPr>
        <w:spacing w:line="240" w:lineRule="auto"/>
      </w:pPr>
      <w:r w:rsidRPr="00C50162">
        <w:t>* Teachers cannot add to or deduct from a student's grade based upon student behavior.</w:t>
      </w:r>
    </w:p>
    <w:p w:rsidR="009814BB" w:rsidRPr="009814BB" w:rsidRDefault="009814BB" w:rsidP="009814BB">
      <w:pPr>
        <w:spacing w:line="240" w:lineRule="auto"/>
        <w:rPr>
          <w:sz w:val="28"/>
          <w:szCs w:val="28"/>
          <w:u w:val="single"/>
        </w:rPr>
      </w:pPr>
      <w:r w:rsidRPr="009814BB">
        <w:rPr>
          <w:sz w:val="28"/>
          <w:szCs w:val="28"/>
          <w:u w:val="single"/>
        </w:rPr>
        <w:t>RE-TESTING POLICY</w:t>
      </w:r>
    </w:p>
    <w:p w:rsidR="00EF3C16" w:rsidRPr="00022A46" w:rsidRDefault="00022A46" w:rsidP="0036135D">
      <w:pPr>
        <w:spacing w:line="240" w:lineRule="auto"/>
        <w:rPr>
          <w:bCs/>
          <w:sz w:val="24"/>
          <w:szCs w:val="24"/>
          <w:u w:val="single"/>
        </w:rPr>
      </w:pPr>
      <w:r w:rsidRPr="00A72983">
        <w:rPr>
          <w:bCs/>
          <w:sz w:val="24"/>
          <w:szCs w:val="24"/>
        </w:rPr>
        <w:t>*</w:t>
      </w:r>
      <w:r w:rsidR="00EF3C16" w:rsidRPr="00A72983">
        <w:rPr>
          <w:bCs/>
          <w:sz w:val="24"/>
          <w:szCs w:val="24"/>
        </w:rPr>
        <w:t>Stude</w:t>
      </w:r>
      <w:r w:rsidR="00293F62" w:rsidRPr="00A72983">
        <w:rPr>
          <w:bCs/>
          <w:sz w:val="24"/>
          <w:szCs w:val="24"/>
        </w:rPr>
        <w:t>nts in</w:t>
      </w:r>
      <w:r w:rsidR="009D43CF" w:rsidRPr="00A72983">
        <w:rPr>
          <w:bCs/>
          <w:sz w:val="24"/>
          <w:szCs w:val="24"/>
        </w:rPr>
        <w:t xml:space="preserve"> </w:t>
      </w:r>
      <w:r w:rsidR="00293F62" w:rsidRPr="00A72983">
        <w:rPr>
          <w:b/>
          <w:color w:val="FF0000"/>
          <w:sz w:val="24"/>
          <w:szCs w:val="24"/>
        </w:rPr>
        <w:t>math</w:t>
      </w:r>
      <w:r w:rsidR="00293F62" w:rsidRPr="00A72983">
        <w:rPr>
          <w:bCs/>
          <w:sz w:val="24"/>
          <w:szCs w:val="24"/>
        </w:rPr>
        <w:t xml:space="preserve"> that score</w:t>
      </w:r>
      <w:r w:rsidR="00EF3C16" w:rsidRPr="00A72983">
        <w:rPr>
          <w:bCs/>
          <w:sz w:val="24"/>
          <w:szCs w:val="24"/>
        </w:rPr>
        <w:t xml:space="preserve"> below a 70 on a test are </w:t>
      </w:r>
      <w:r w:rsidR="00EF3C16" w:rsidRPr="00A72983">
        <w:rPr>
          <w:b/>
          <w:color w:val="FF0000"/>
          <w:sz w:val="24"/>
          <w:szCs w:val="24"/>
        </w:rPr>
        <w:t>required</w:t>
      </w:r>
      <w:r w:rsidR="00EF3C16" w:rsidRPr="00A72983">
        <w:rPr>
          <w:bCs/>
          <w:sz w:val="24"/>
          <w:szCs w:val="24"/>
        </w:rPr>
        <w:t xml:space="preserve"> to be re-taught and re-tested. After re-testing, students are </w:t>
      </w:r>
      <w:r w:rsidR="00EF3C16" w:rsidRPr="00A72983">
        <w:rPr>
          <w:b/>
          <w:color w:val="FF0000"/>
          <w:sz w:val="24"/>
          <w:szCs w:val="24"/>
        </w:rPr>
        <w:t>not</w:t>
      </w:r>
      <w:r w:rsidR="00EF3C16" w:rsidRPr="00A72983">
        <w:rPr>
          <w:bCs/>
          <w:sz w:val="24"/>
          <w:szCs w:val="24"/>
        </w:rPr>
        <w:t xml:space="preserve"> allowed to make above a 75 on the test, regardless of if they have scored higher on t</w:t>
      </w:r>
      <w:r w:rsidR="00AF42A8" w:rsidRPr="00A72983">
        <w:rPr>
          <w:bCs/>
          <w:sz w:val="24"/>
          <w:szCs w:val="24"/>
        </w:rPr>
        <w:t xml:space="preserve">he retest. The teacher will record the higher of the two grades in the </w:t>
      </w:r>
      <w:proofErr w:type="spellStart"/>
      <w:r w:rsidR="00AF42A8" w:rsidRPr="00A72983">
        <w:rPr>
          <w:bCs/>
          <w:sz w:val="24"/>
          <w:szCs w:val="24"/>
        </w:rPr>
        <w:t>gradebook</w:t>
      </w:r>
      <w:proofErr w:type="spellEnd"/>
      <w:r w:rsidR="00AF42A8" w:rsidRPr="00A72983">
        <w:rPr>
          <w:bCs/>
          <w:sz w:val="24"/>
          <w:szCs w:val="24"/>
        </w:rPr>
        <w:t>.</w:t>
      </w:r>
    </w:p>
    <w:p w:rsidR="009D43CF" w:rsidRPr="009814BB" w:rsidRDefault="00022A46" w:rsidP="0036135D">
      <w:pPr>
        <w:spacing w:line="240" w:lineRule="auto"/>
        <w:rPr>
          <w:sz w:val="24"/>
          <w:szCs w:val="20"/>
        </w:rPr>
      </w:pPr>
      <w:r>
        <w:rPr>
          <w:sz w:val="24"/>
          <w:szCs w:val="20"/>
        </w:rPr>
        <w:t>*</w:t>
      </w:r>
      <w:r w:rsidR="009814BB">
        <w:rPr>
          <w:sz w:val="24"/>
          <w:szCs w:val="20"/>
        </w:rPr>
        <w:t xml:space="preserve">In </w:t>
      </w:r>
      <w:r w:rsidR="009814BB" w:rsidRPr="004C16A9">
        <w:rPr>
          <w:b/>
          <w:bCs/>
          <w:color w:val="FF0000"/>
          <w:sz w:val="24"/>
          <w:szCs w:val="20"/>
        </w:rPr>
        <w:t>math</w:t>
      </w:r>
      <w:r w:rsidR="009814BB">
        <w:rPr>
          <w:sz w:val="24"/>
          <w:szCs w:val="20"/>
        </w:rPr>
        <w:t>, if</w:t>
      </w:r>
      <w:r w:rsidR="00DE02B4" w:rsidRPr="009814BB">
        <w:rPr>
          <w:sz w:val="24"/>
          <w:szCs w:val="20"/>
        </w:rPr>
        <w:t xml:space="preserve"> students score </w:t>
      </w:r>
      <w:r w:rsidR="00293F62" w:rsidRPr="009814BB">
        <w:rPr>
          <w:sz w:val="24"/>
          <w:szCs w:val="20"/>
        </w:rPr>
        <w:t>a 70-75</w:t>
      </w:r>
      <w:r w:rsidR="00A36330" w:rsidRPr="009814BB">
        <w:rPr>
          <w:sz w:val="24"/>
          <w:szCs w:val="20"/>
        </w:rPr>
        <w:t xml:space="preserve"> on a test, the student</w:t>
      </w:r>
      <w:r w:rsidR="00293F62" w:rsidRPr="009814BB">
        <w:rPr>
          <w:sz w:val="24"/>
          <w:szCs w:val="20"/>
        </w:rPr>
        <w:t xml:space="preserve"> will</w:t>
      </w:r>
      <w:r w:rsidR="00A36330" w:rsidRPr="009814BB">
        <w:rPr>
          <w:sz w:val="24"/>
          <w:szCs w:val="20"/>
        </w:rPr>
        <w:t xml:space="preserve"> be provided with the option</w:t>
      </w:r>
      <w:r w:rsidR="00293F62" w:rsidRPr="009814BB">
        <w:rPr>
          <w:sz w:val="24"/>
          <w:szCs w:val="20"/>
        </w:rPr>
        <w:t xml:space="preserve"> to re-test without re- teaching; however, students are still not able to</w:t>
      </w:r>
      <w:r w:rsidR="00A36330" w:rsidRPr="009814BB">
        <w:rPr>
          <w:sz w:val="24"/>
          <w:szCs w:val="20"/>
        </w:rPr>
        <w:t xml:space="preserve"> score</w:t>
      </w:r>
      <w:r>
        <w:rPr>
          <w:sz w:val="24"/>
          <w:szCs w:val="20"/>
        </w:rPr>
        <w:t xml:space="preserve"> above a 75 on the re-test</w:t>
      </w:r>
    </w:p>
    <w:p w:rsidR="00022A46" w:rsidRPr="00A72983" w:rsidRDefault="009D43CF" w:rsidP="0036135D">
      <w:pPr>
        <w:spacing w:line="240" w:lineRule="auto"/>
        <w:rPr>
          <w:color w:val="000000" w:themeColor="text1"/>
          <w:sz w:val="24"/>
          <w:szCs w:val="24"/>
        </w:rPr>
      </w:pPr>
      <w:r w:rsidRPr="00905E63">
        <w:rPr>
          <w:b/>
          <w:bCs/>
          <w:color w:val="000000" w:themeColor="text1"/>
          <w:sz w:val="24"/>
          <w:szCs w:val="24"/>
        </w:rPr>
        <w:t>*</w:t>
      </w:r>
      <w:r w:rsidRPr="00A72983">
        <w:rPr>
          <w:color w:val="000000" w:themeColor="text1"/>
          <w:sz w:val="24"/>
          <w:szCs w:val="24"/>
        </w:rPr>
        <w:t>Re-testing in scien</w:t>
      </w:r>
      <w:r w:rsidR="00905E63" w:rsidRPr="00A72983">
        <w:rPr>
          <w:color w:val="000000" w:themeColor="text1"/>
          <w:sz w:val="24"/>
          <w:szCs w:val="24"/>
        </w:rPr>
        <w:t xml:space="preserve">ce and social studies will be at </w:t>
      </w:r>
      <w:r w:rsidR="009814BB" w:rsidRPr="00A72983">
        <w:rPr>
          <w:color w:val="000000" w:themeColor="text1"/>
          <w:sz w:val="24"/>
          <w:szCs w:val="24"/>
        </w:rPr>
        <w:t xml:space="preserve">the discretion of the teacher. </w:t>
      </w:r>
    </w:p>
    <w:p w:rsidR="009D43CF" w:rsidRPr="00A72983" w:rsidRDefault="00022A46" w:rsidP="0036135D">
      <w:pPr>
        <w:spacing w:line="240" w:lineRule="auto"/>
        <w:rPr>
          <w:color w:val="000000" w:themeColor="text1"/>
          <w:sz w:val="24"/>
          <w:szCs w:val="24"/>
        </w:rPr>
      </w:pPr>
      <w:r w:rsidRPr="00A72983">
        <w:rPr>
          <w:color w:val="000000" w:themeColor="text1"/>
          <w:sz w:val="24"/>
          <w:szCs w:val="24"/>
        </w:rPr>
        <w:t>*</w:t>
      </w:r>
      <w:r w:rsidR="009814BB" w:rsidRPr="004C16A9">
        <w:rPr>
          <w:b/>
          <w:bCs/>
          <w:color w:val="000000" w:themeColor="text1"/>
          <w:sz w:val="24"/>
          <w:szCs w:val="24"/>
        </w:rPr>
        <w:t xml:space="preserve">There will be </w:t>
      </w:r>
      <w:r w:rsidR="009814BB" w:rsidRPr="004C16A9">
        <w:rPr>
          <w:b/>
          <w:bCs/>
          <w:color w:val="FF0000"/>
          <w:sz w:val="24"/>
          <w:szCs w:val="24"/>
          <w:u w:val="single"/>
        </w:rPr>
        <w:t>no re-testing in reading.</w:t>
      </w:r>
      <w:r w:rsidR="009814BB" w:rsidRPr="00A72983">
        <w:rPr>
          <w:color w:val="000000" w:themeColor="text1"/>
          <w:sz w:val="24"/>
          <w:szCs w:val="24"/>
        </w:rPr>
        <w:t>*</w:t>
      </w:r>
    </w:p>
    <w:p w:rsidR="0040422B" w:rsidRDefault="0040422B" w:rsidP="0036135D">
      <w:pPr>
        <w:spacing w:line="240" w:lineRule="auto"/>
        <w:rPr>
          <w:sz w:val="28"/>
          <w:u w:val="single"/>
        </w:rPr>
      </w:pPr>
    </w:p>
    <w:p w:rsidR="005431B6" w:rsidRDefault="005431B6" w:rsidP="0036135D">
      <w:pPr>
        <w:spacing w:line="240" w:lineRule="auto"/>
        <w:rPr>
          <w:sz w:val="28"/>
          <w:u w:val="single"/>
        </w:rPr>
      </w:pPr>
      <w:r>
        <w:rPr>
          <w:sz w:val="28"/>
          <w:u w:val="single"/>
        </w:rPr>
        <w:t>Student Behavior Expectations</w:t>
      </w:r>
    </w:p>
    <w:p w:rsidR="005431B6" w:rsidRPr="00C50162" w:rsidRDefault="005431B6" w:rsidP="0036135D">
      <w:pPr>
        <w:spacing w:line="240" w:lineRule="auto"/>
      </w:pPr>
      <w:r w:rsidRPr="00C50162">
        <w:t xml:space="preserve">Students are expected to be prepared, respectful, and responsible at all times. Class II and Class III offenses, as defined in the </w:t>
      </w:r>
      <w:proofErr w:type="spellStart"/>
      <w:r w:rsidRPr="00C50162">
        <w:t>Phenix</w:t>
      </w:r>
      <w:proofErr w:type="spellEnd"/>
      <w:r w:rsidRPr="00C50162">
        <w:t xml:space="preserve"> City Schools Code of Conduct, will be referred immediately to an administrator. Class I disciplinary offenses (with the exception of dress code violations and unauthorized electronic devices) will be handled by the classroom teacher using the following progressive behavioral management plan:</w:t>
      </w:r>
    </w:p>
    <w:p w:rsidR="00C50162" w:rsidRDefault="005431B6" w:rsidP="00C50162">
      <w:pPr>
        <w:spacing w:line="240" w:lineRule="auto"/>
        <w:jc w:val="center"/>
        <w:rPr>
          <w:sz w:val="24"/>
        </w:rPr>
      </w:pPr>
      <w:r w:rsidRPr="002037D7">
        <w:rPr>
          <w:b/>
          <w:sz w:val="24"/>
        </w:rPr>
        <w:t>1st Occurrence</w:t>
      </w:r>
      <w:r>
        <w:rPr>
          <w:sz w:val="24"/>
        </w:rPr>
        <w:t xml:space="preserve"> - warning</w:t>
      </w:r>
    </w:p>
    <w:p w:rsidR="005431B6" w:rsidRDefault="005431B6" w:rsidP="00C50162">
      <w:pPr>
        <w:spacing w:line="240" w:lineRule="auto"/>
        <w:jc w:val="center"/>
        <w:rPr>
          <w:sz w:val="24"/>
        </w:rPr>
      </w:pPr>
      <w:r w:rsidRPr="002037D7">
        <w:rPr>
          <w:b/>
          <w:sz w:val="24"/>
        </w:rPr>
        <w:t>2nd Occurrence</w:t>
      </w:r>
      <w:r>
        <w:rPr>
          <w:sz w:val="24"/>
        </w:rPr>
        <w:t xml:space="preserve"> - silent lunch</w:t>
      </w:r>
    </w:p>
    <w:p w:rsidR="00C50162" w:rsidRDefault="005431B6" w:rsidP="00C50162">
      <w:pPr>
        <w:spacing w:line="240" w:lineRule="auto"/>
        <w:jc w:val="center"/>
        <w:rPr>
          <w:sz w:val="24"/>
        </w:rPr>
      </w:pPr>
      <w:r w:rsidRPr="002037D7">
        <w:rPr>
          <w:b/>
          <w:sz w:val="24"/>
        </w:rPr>
        <w:t>3rd Occurrence</w:t>
      </w:r>
      <w:r>
        <w:rPr>
          <w:sz w:val="24"/>
        </w:rPr>
        <w:t xml:space="preserve"> - call parents</w:t>
      </w:r>
    </w:p>
    <w:p w:rsidR="009F3BD9" w:rsidRDefault="009F3BD9" w:rsidP="00C50162">
      <w:pPr>
        <w:spacing w:line="240" w:lineRule="auto"/>
        <w:jc w:val="center"/>
        <w:rPr>
          <w:sz w:val="24"/>
        </w:rPr>
      </w:pPr>
      <w:r w:rsidRPr="002037D7">
        <w:rPr>
          <w:b/>
          <w:sz w:val="24"/>
        </w:rPr>
        <w:t>4th Occurrence</w:t>
      </w:r>
      <w:r>
        <w:rPr>
          <w:b/>
          <w:sz w:val="24"/>
        </w:rPr>
        <w:t xml:space="preserve">- </w:t>
      </w:r>
      <w:r w:rsidRPr="009F3BD9">
        <w:rPr>
          <w:sz w:val="24"/>
        </w:rPr>
        <w:t>detention</w:t>
      </w:r>
    </w:p>
    <w:p w:rsidR="005431B6" w:rsidRDefault="00DE7593" w:rsidP="009F3BD9">
      <w:pPr>
        <w:spacing w:line="240" w:lineRule="auto"/>
        <w:jc w:val="center"/>
        <w:rPr>
          <w:sz w:val="24"/>
        </w:rPr>
      </w:pPr>
      <w:r>
        <w:rPr>
          <w:b/>
          <w:sz w:val="24"/>
        </w:rPr>
        <w:t>5</w:t>
      </w:r>
      <w:r w:rsidR="005431B6" w:rsidRPr="002037D7">
        <w:rPr>
          <w:b/>
          <w:sz w:val="24"/>
        </w:rPr>
        <w:t>th Occurrence</w:t>
      </w:r>
      <w:r w:rsidR="005431B6">
        <w:rPr>
          <w:sz w:val="24"/>
        </w:rPr>
        <w:t xml:space="preserve"> - office referral</w:t>
      </w:r>
    </w:p>
    <w:p w:rsidR="002037D7" w:rsidRDefault="002037D7" w:rsidP="002037D7">
      <w:pPr>
        <w:spacing w:line="240" w:lineRule="auto"/>
        <w:rPr>
          <w:sz w:val="28"/>
          <w:u w:val="single"/>
        </w:rPr>
      </w:pPr>
      <w:r>
        <w:rPr>
          <w:sz w:val="28"/>
          <w:u w:val="single"/>
        </w:rPr>
        <w:t>Student Cell Phones</w:t>
      </w:r>
    </w:p>
    <w:p w:rsidR="002037D7" w:rsidRPr="00C50162" w:rsidRDefault="002037D7" w:rsidP="002037D7">
      <w:pPr>
        <w:spacing w:line="240" w:lineRule="auto"/>
      </w:pPr>
      <w:r w:rsidRPr="00B37322">
        <w:rPr>
          <w:b/>
        </w:rPr>
        <w:t>No cell phones</w:t>
      </w:r>
      <w:r w:rsidRPr="00C50162">
        <w:t xml:space="preserve"> are allowed at school for 6th and 7th graders UNLESS they participate in sports after school hours. This exception is in place to allow them to communicate with their parents AFTER school hours only. NO STUDENT should have a cell phone visible or audible during the school day.</w:t>
      </w:r>
    </w:p>
    <w:p w:rsidR="002037D7" w:rsidRDefault="002037D7" w:rsidP="002037D7">
      <w:pPr>
        <w:spacing w:line="240" w:lineRule="auto"/>
        <w:rPr>
          <w:sz w:val="28"/>
          <w:u w:val="single"/>
        </w:rPr>
      </w:pPr>
      <w:r>
        <w:rPr>
          <w:sz w:val="28"/>
          <w:u w:val="single"/>
        </w:rPr>
        <w:t>Dress Code</w:t>
      </w:r>
    </w:p>
    <w:p w:rsidR="002037D7" w:rsidRPr="00C50162" w:rsidRDefault="002037D7" w:rsidP="002037D7">
      <w:pPr>
        <w:spacing w:line="240" w:lineRule="auto"/>
      </w:pPr>
      <w:r w:rsidRPr="00C50162">
        <w:t>Refer to guidelines in student handbook.</w:t>
      </w:r>
    </w:p>
    <w:p w:rsidR="002037D7" w:rsidRDefault="002037D7" w:rsidP="002037D7">
      <w:pPr>
        <w:spacing w:line="240" w:lineRule="auto"/>
        <w:rPr>
          <w:sz w:val="28"/>
          <w:u w:val="single"/>
        </w:rPr>
      </w:pPr>
      <w:r>
        <w:rPr>
          <w:sz w:val="28"/>
          <w:u w:val="single"/>
        </w:rPr>
        <w:t>Restroom Policy</w:t>
      </w:r>
    </w:p>
    <w:p w:rsidR="002037D7" w:rsidRPr="00C50162" w:rsidRDefault="002037D7" w:rsidP="002037D7">
      <w:pPr>
        <w:spacing w:line="240" w:lineRule="auto"/>
      </w:pPr>
      <w:r w:rsidRPr="00C50162">
        <w:t>Students will be able to go</w:t>
      </w:r>
      <w:r w:rsidR="00A66187">
        <w:t xml:space="preserve"> to</w:t>
      </w:r>
      <w:r w:rsidRPr="00C50162">
        <w:t xml:space="preserve"> the restroom using passes. Students are not to get up during instruction unless it is an emergency. They will be able to use their passes during independent instruction and group work. They will also have a chance to use the restroom during lunch and PE. If a student has an emergency, the rules will be adjusted as needed.</w:t>
      </w:r>
    </w:p>
    <w:p w:rsidR="002037D7" w:rsidRDefault="002037D7" w:rsidP="002037D7">
      <w:pPr>
        <w:spacing w:line="240" w:lineRule="auto"/>
        <w:rPr>
          <w:sz w:val="28"/>
          <w:u w:val="single"/>
        </w:rPr>
      </w:pPr>
      <w:r>
        <w:rPr>
          <w:sz w:val="28"/>
          <w:u w:val="single"/>
        </w:rPr>
        <w:t xml:space="preserve">Parent </w:t>
      </w:r>
      <w:r w:rsidRPr="00C50162">
        <w:rPr>
          <w:sz w:val="28"/>
          <w:u w:val="single"/>
        </w:rPr>
        <w:t>Involvement</w:t>
      </w:r>
      <w:r>
        <w:rPr>
          <w:sz w:val="28"/>
          <w:u w:val="single"/>
        </w:rPr>
        <w:t xml:space="preserve"> (school and classroom)</w:t>
      </w:r>
    </w:p>
    <w:p w:rsidR="002037D7" w:rsidRPr="00C50162" w:rsidRDefault="00B37322" w:rsidP="002037D7">
      <w:pPr>
        <w:spacing w:line="240" w:lineRule="auto"/>
      </w:pPr>
      <w:r>
        <w:t xml:space="preserve">We encourage an open </w:t>
      </w:r>
      <w:r w:rsidR="002037D7" w:rsidRPr="00C50162">
        <w:t>door policy where parent involvement is concerned. Other than a scheduled conference, parents are welcome to visit the classroom after checking in at the Main Office. The more a parent is involved with his/her child's school, the better rapport there is among student/teacher/parent. Please keep in mind, this is not a time for conferencing with teachers; it is only for observation.</w:t>
      </w:r>
    </w:p>
    <w:p w:rsidR="00AC5BBB" w:rsidRDefault="00AC5BBB" w:rsidP="002037D7">
      <w:pPr>
        <w:spacing w:line="240" w:lineRule="auto"/>
        <w:rPr>
          <w:sz w:val="28"/>
          <w:u w:val="single"/>
        </w:rPr>
      </w:pPr>
    </w:p>
    <w:p w:rsidR="00AC5BBB" w:rsidRDefault="00AC5BBB" w:rsidP="002037D7">
      <w:pPr>
        <w:spacing w:line="240" w:lineRule="auto"/>
        <w:rPr>
          <w:sz w:val="28"/>
          <w:u w:val="single"/>
        </w:rPr>
      </w:pPr>
    </w:p>
    <w:p w:rsidR="00AC5BBB" w:rsidRDefault="00AC5BBB" w:rsidP="002037D7">
      <w:pPr>
        <w:spacing w:line="240" w:lineRule="auto"/>
        <w:rPr>
          <w:sz w:val="28"/>
          <w:u w:val="single"/>
        </w:rPr>
      </w:pPr>
    </w:p>
    <w:p w:rsidR="00AC5BBB" w:rsidRDefault="00AC5BBB" w:rsidP="002037D7">
      <w:pPr>
        <w:spacing w:line="240" w:lineRule="auto"/>
        <w:rPr>
          <w:sz w:val="28"/>
          <w:u w:val="single"/>
        </w:rPr>
      </w:pPr>
    </w:p>
    <w:p w:rsidR="002037D7" w:rsidRDefault="002037D7" w:rsidP="002037D7">
      <w:pPr>
        <w:spacing w:line="240" w:lineRule="auto"/>
        <w:rPr>
          <w:sz w:val="28"/>
          <w:u w:val="single"/>
        </w:rPr>
      </w:pPr>
      <w:r>
        <w:rPr>
          <w:sz w:val="28"/>
          <w:u w:val="single"/>
        </w:rPr>
        <w:t>Parent/Teacher Conferences</w:t>
      </w:r>
    </w:p>
    <w:p w:rsidR="002037D7" w:rsidRDefault="002037D7" w:rsidP="002037D7">
      <w:pPr>
        <w:spacing w:line="240" w:lineRule="auto"/>
      </w:pPr>
      <w:r w:rsidRPr="00C50162">
        <w:t xml:space="preserve">Our team will do everything possible to ensure that the parents of our students remain informed. You will be contacted via phone call, e-mail, written </w:t>
      </w:r>
      <w:r w:rsidR="00B37322">
        <w:t>note, Red Devil Folder, student</w:t>
      </w:r>
      <w:r w:rsidRPr="00C50162">
        <w:t xml:space="preserve"> planner, etc. In the event you would like a parent/teacher conference, please contact the front office at 334-298-8744, the 6th grade counselor Mrs. Anderson, or one of your students' teachers. Teachers will be given 24 hours notice of the conference. Teachers </w:t>
      </w:r>
      <w:r w:rsidR="00C50162" w:rsidRPr="00C50162">
        <w:t>will not be removed from instructional time to conduct a conference</w:t>
      </w:r>
      <w:r w:rsidR="00C50162">
        <w:t>.</w:t>
      </w:r>
      <w:r w:rsidR="00A66187">
        <w:t xml:space="preserve"> </w:t>
      </w:r>
    </w:p>
    <w:p w:rsidR="00C50162" w:rsidRDefault="00C50162" w:rsidP="002037D7">
      <w:pPr>
        <w:spacing w:line="240" w:lineRule="auto"/>
      </w:pPr>
      <w:r>
        <w:t>*Please sign below and return the portion ONLY to your students' home base teacher. Keep the rest of this syllabus for your personal reference at home.</w:t>
      </w:r>
    </w:p>
    <w:p w:rsidR="00C50162" w:rsidRDefault="00C50162" w:rsidP="002037D7">
      <w:pPr>
        <w:spacing w:line="240" w:lineRule="auto"/>
      </w:pPr>
      <w:r>
        <w:t>Thank you!</w:t>
      </w:r>
    </w:p>
    <w:p w:rsidR="00C50162" w:rsidRPr="00C50162" w:rsidRDefault="0050796A" w:rsidP="002037D7">
      <w:pPr>
        <w:spacing w:line="240" w:lineRule="auto"/>
      </w:pPr>
      <w:r>
        <w:rPr>
          <w:noProof/>
        </w:rPr>
        <w:pict>
          <v:shapetype id="_x0000_t32" coordsize="21600,21600" o:spt="32" o:oned="t" path="m,l21600,21600e" filled="f">
            <v:path arrowok="t" fillok="f" o:connecttype="none"/>
            <o:lock v:ext="edit" shapetype="t"/>
          </v:shapetype>
          <v:shape id="AutoShape 3" o:spid="_x0000_s1027" type="#_x0000_t32" style="position:absolute;margin-left:.75pt;margin-top:6.55pt;width:4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sNJwIAAFQEAAAOAAAAZHJzL2Uyb0RvYy54bWysVFFv2yAQfp+0/4B4T22nSZpacarKTvbS&#10;rZHa/QAC2EbDgIDEiab99x04jtruZZrmB3yYu+++u/vw6uHUSXTk1gmtCpzdpBhxRTUTqinw99ft&#10;ZImR80QxIrXiBT5zhx/Wnz+tepPzqW61ZNwiAFEu702BW+9NniSOtrwj7kYbruCw1rYjHra2SZgl&#10;PaB3Mpmm6SLptWXGasqdg6/VcIjXEb+uOfXPde24R7LAwM3H1cZ1H9ZkvSJ5Y4lpBb3QIP/AoiNC&#10;QdIrVEU8QQcr/oDqBLXa6drfUN0luq4F5bEGqCZLP1Tz0hLDYy3QHGeubXL/D5Z+O+4sEgxmh5Ei&#10;HYzo8eB1zIxuQ3t643LwKtXOhgLpSb2YJ01/OKR02RLV8Oj8ejYQm4WI5F1I2DgDSfb9V83AhwB+&#10;7NWptl2AhC6gUxzJ+ToSfvKIwscFdGV6N8eIjmcJycdAY53/wnWHglFg5y0RTetLrRQMXtsspiHH&#10;J+cDLZKPASGr0lshZZy/VKgH7vMlJApHTkvBwmnc2GZfSouOJEgoPrHID24BuiKuHfwYWIO2rD4o&#10;FrO0nLDNxfZEyMEGVlKFPFAx8LxYg3Z+3qf3m+VmOZvMpovNZJZW1eRxW84mi212N69uq7Kssl+B&#10;cjbLW8EYV4H1qONs9nc6udyoQYFXJV/7k7xHj40EsuM7ko4jD1Me9LLX7LyzoxRAutH5cs3C3Xi7&#10;B/vtz2D9GwAA//8DAFBLAwQUAAYACAAAACEAdAw6RNwAAAAHAQAADwAAAGRycy9kb3ducmV2Lnht&#10;bEyPzU7DMBCE70h9B2srcaNO+KlKiFNBRQ89gEQKdzde4pB4HcVuk749izjAaTU7o9lv8/XkOnHC&#10;ITSeFKSLBARS5U1DtYL3/fZqBSJETUZ3nlDBGQOsi9lFrjPjR3rDUxlrwSUUMq3AxthnUobKotNh&#10;4Xsk9j794HRkOdTSDHrkctfJ6yRZSqcb4gtW97ixWLXl0SnYfPl2Oxr7+mHPu5fyuUzSp12r1OV8&#10;enwAEXGKf2H4wWd0KJjp4I9kguhY33GQx00Kgu372xW/dvhdyCKX//mLbwAAAP//AwBQSwECLQAU&#10;AAYACAAAACEAtoM4kv4AAADhAQAAEwAAAAAAAAAAAAAAAAAAAAAAW0NvbnRlbnRfVHlwZXNdLnht&#10;bFBLAQItABQABgAIAAAAIQA4/SH/1gAAAJQBAAALAAAAAAAAAAAAAAAAAC8BAABfcmVscy8ucmVs&#10;c1BLAQItABQABgAIAAAAIQBKMVsNJwIAAFQEAAAOAAAAAAAAAAAAAAAAAC4CAABkcnMvZTJvRG9j&#10;LnhtbFBLAQItABQABgAIAAAAIQB0DDpE3AAAAAcBAAAPAAAAAAAAAAAAAAAAAIEEAABkcnMvZG93&#10;bnJldi54bWxQSwUGAAAAAAQABADzAAAAigUAAAAA&#10;" strokeweight="1.25pt">
            <v:stroke dashstyle="dash"/>
          </v:shape>
        </w:pict>
      </w:r>
      <w:r w:rsidR="00C50162">
        <w:t xml:space="preserve"> </w:t>
      </w:r>
    </w:p>
    <w:p w:rsidR="00C50162" w:rsidRPr="00A66187" w:rsidRDefault="00C50162" w:rsidP="002037D7">
      <w:pPr>
        <w:spacing w:line="240" w:lineRule="auto"/>
        <w:rPr>
          <w:rFonts w:ascii="Bradley Hand ITC" w:hAnsi="Bradley Hand ITC"/>
          <w:b/>
          <w:sz w:val="24"/>
        </w:rPr>
      </w:pPr>
      <w:r w:rsidRPr="00A66187">
        <w:rPr>
          <w:rFonts w:ascii="Bradley Hand ITC" w:hAnsi="Bradley Hand ITC"/>
          <w:b/>
          <w:sz w:val="24"/>
        </w:rPr>
        <w:t>I have read and di</w:t>
      </w:r>
      <w:r w:rsidR="00091105">
        <w:rPr>
          <w:rFonts w:ascii="Bradley Hand ITC" w:hAnsi="Bradley Hand ITC"/>
          <w:b/>
          <w:sz w:val="24"/>
        </w:rPr>
        <w:t>scusses the syllabus for team 6B</w:t>
      </w:r>
      <w:bookmarkStart w:id="0" w:name="_GoBack"/>
      <w:bookmarkEnd w:id="0"/>
      <w:r w:rsidRPr="00A66187">
        <w:rPr>
          <w:rFonts w:ascii="Bradley Hand ITC" w:hAnsi="Bradley Hand ITC"/>
          <w:b/>
          <w:sz w:val="24"/>
        </w:rPr>
        <w:t xml:space="preserve"> with my child. I clearly understand the stated terms and agree to do my part in making sure that my child follows all rules and regulations for each class. </w:t>
      </w:r>
    </w:p>
    <w:p w:rsidR="00C50162" w:rsidRPr="00C50162" w:rsidRDefault="00C50162" w:rsidP="002037D7">
      <w:pPr>
        <w:spacing w:line="240" w:lineRule="auto"/>
        <w:rPr>
          <w:sz w:val="24"/>
        </w:rPr>
      </w:pPr>
      <w:r>
        <w:rPr>
          <w:sz w:val="24"/>
        </w:rPr>
        <w:t xml:space="preserve">Student's Name: </w:t>
      </w:r>
    </w:p>
    <w:p w:rsidR="00C50162" w:rsidRDefault="00C50162" w:rsidP="002037D7">
      <w:pPr>
        <w:spacing w:line="240" w:lineRule="auto"/>
        <w:rPr>
          <w:sz w:val="24"/>
        </w:rPr>
      </w:pPr>
      <w:r>
        <w:rPr>
          <w:sz w:val="24"/>
        </w:rPr>
        <w:t>_______________________________________________________</w:t>
      </w:r>
    </w:p>
    <w:p w:rsidR="00C50162" w:rsidRDefault="00C50162" w:rsidP="002037D7">
      <w:pPr>
        <w:spacing w:line="240" w:lineRule="auto"/>
        <w:rPr>
          <w:sz w:val="24"/>
        </w:rPr>
      </w:pPr>
      <w:r>
        <w:rPr>
          <w:sz w:val="24"/>
        </w:rPr>
        <w:t>Parent's Signature:</w:t>
      </w:r>
    </w:p>
    <w:p w:rsidR="002037D7" w:rsidRPr="002037D7" w:rsidRDefault="00C50162" w:rsidP="002037D7">
      <w:pPr>
        <w:spacing w:line="240" w:lineRule="auto"/>
        <w:rPr>
          <w:sz w:val="24"/>
        </w:rPr>
      </w:pPr>
      <w:r>
        <w:rPr>
          <w:sz w:val="24"/>
        </w:rPr>
        <w:t>_______________________________________________________</w:t>
      </w:r>
    </w:p>
    <w:sectPr w:rsidR="002037D7" w:rsidRPr="002037D7" w:rsidSect="00F715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altName w:val="Leelawadee UI Semilight"/>
    <w:panose1 w:val="01010101010101010101"/>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altName w:val="Leelawadee UI"/>
    <w:panose1 w:val="020B0100010101010101"/>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130ED1"/>
    <w:rsid w:val="00022A46"/>
    <w:rsid w:val="000309F6"/>
    <w:rsid w:val="0004263B"/>
    <w:rsid w:val="00091105"/>
    <w:rsid w:val="000E11CD"/>
    <w:rsid w:val="00130ED1"/>
    <w:rsid w:val="002037D7"/>
    <w:rsid w:val="002366D2"/>
    <w:rsid w:val="00293F62"/>
    <w:rsid w:val="0036135D"/>
    <w:rsid w:val="003F5FA8"/>
    <w:rsid w:val="0040422B"/>
    <w:rsid w:val="004C16A9"/>
    <w:rsid w:val="004C4206"/>
    <w:rsid w:val="0050796A"/>
    <w:rsid w:val="005431B6"/>
    <w:rsid w:val="00725986"/>
    <w:rsid w:val="008D7D35"/>
    <w:rsid w:val="00905E63"/>
    <w:rsid w:val="00926DDE"/>
    <w:rsid w:val="009759F5"/>
    <w:rsid w:val="009814BB"/>
    <w:rsid w:val="009D43CF"/>
    <w:rsid w:val="009F3BD9"/>
    <w:rsid w:val="00A36330"/>
    <w:rsid w:val="00A66187"/>
    <w:rsid w:val="00A72983"/>
    <w:rsid w:val="00A84A36"/>
    <w:rsid w:val="00AC5BBB"/>
    <w:rsid w:val="00AD6281"/>
    <w:rsid w:val="00AF42A8"/>
    <w:rsid w:val="00B37322"/>
    <w:rsid w:val="00B605A4"/>
    <w:rsid w:val="00B75CA8"/>
    <w:rsid w:val="00BD2B1C"/>
    <w:rsid w:val="00C10EBE"/>
    <w:rsid w:val="00C50162"/>
    <w:rsid w:val="00DE02B4"/>
    <w:rsid w:val="00DE7593"/>
    <w:rsid w:val="00E16FA9"/>
    <w:rsid w:val="00EF3C16"/>
    <w:rsid w:val="00F715C7"/>
    <w:rsid w:val="00FE3EE6"/>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6DDE"/>
    <w:rPr>
      <w:color w:val="0000FF" w:themeColor="hyperlink"/>
      <w:u w:val="single"/>
    </w:rPr>
  </w:style>
  <w:style w:type="paragraph" w:styleId="CommentText">
    <w:name w:val="annotation text"/>
    <w:basedOn w:val="Normal"/>
    <w:link w:val="CommentTextChar"/>
    <w:uiPriority w:val="99"/>
    <w:semiHidden/>
    <w:unhideWhenUsed/>
    <w:rsid w:val="00A84A36"/>
    <w:pPr>
      <w:spacing w:line="240" w:lineRule="auto"/>
    </w:pPr>
    <w:rPr>
      <w:sz w:val="20"/>
      <w:szCs w:val="20"/>
    </w:rPr>
  </w:style>
  <w:style w:type="character" w:customStyle="1" w:styleId="CommentTextChar">
    <w:name w:val="Comment Text Char"/>
    <w:basedOn w:val="DefaultParagraphFont"/>
    <w:link w:val="CommentText"/>
    <w:uiPriority w:val="99"/>
    <w:semiHidden/>
    <w:rsid w:val="00A84A3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2</cp:revision>
  <cp:lastPrinted>2016-08-02T22:00:00Z</cp:lastPrinted>
  <dcterms:created xsi:type="dcterms:W3CDTF">2017-08-02T12:46:00Z</dcterms:created>
  <dcterms:modified xsi:type="dcterms:W3CDTF">2017-08-02T12:46:00Z</dcterms:modified>
</cp:coreProperties>
</file>